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5553" w:rsidRPr="009F5553" w:rsidRDefault="009F5553" w:rsidP="009F5553">
      <w:pPr>
        <w:pStyle w:val="Default"/>
        <w:rPr>
          <w:sz w:val="28"/>
          <w:szCs w:val="28"/>
        </w:rPr>
      </w:pPr>
      <w:r w:rsidRPr="009F5553">
        <w:rPr>
          <w:b/>
          <w:bCs/>
          <w:sz w:val="28"/>
          <w:szCs w:val="28"/>
        </w:rPr>
        <w:t xml:space="preserve">Проезд перекрестков, пешеходных переходов, остановок маршрутных транспортных средств </w:t>
      </w:r>
    </w:p>
    <w:p w:rsidR="009F5553" w:rsidRPr="009F5553" w:rsidRDefault="009F5553" w:rsidP="009F5553">
      <w:pPr>
        <w:pStyle w:val="Default"/>
        <w:rPr>
          <w:sz w:val="28"/>
          <w:szCs w:val="28"/>
        </w:rPr>
      </w:pPr>
      <w:r w:rsidRPr="009F5553">
        <w:rPr>
          <w:sz w:val="28"/>
          <w:szCs w:val="28"/>
        </w:rPr>
        <w:t xml:space="preserve">Приближаясь к перекрестку, водитель должен учитывать </w:t>
      </w:r>
      <w:r>
        <w:rPr>
          <w:i/>
          <w:iCs/>
          <w:sz w:val="28"/>
          <w:szCs w:val="28"/>
        </w:rPr>
        <w:t>пять ос</w:t>
      </w:r>
      <w:r w:rsidRPr="009F5553">
        <w:rPr>
          <w:i/>
          <w:iCs/>
          <w:sz w:val="28"/>
          <w:szCs w:val="28"/>
        </w:rPr>
        <w:t>новных пунктов очередности проезда перекрестка</w:t>
      </w:r>
      <w:r w:rsidRPr="009F5553">
        <w:rPr>
          <w:sz w:val="28"/>
          <w:szCs w:val="28"/>
        </w:rPr>
        <w:t xml:space="preserve">: </w:t>
      </w:r>
    </w:p>
    <w:p w:rsidR="009F5553" w:rsidRPr="009F5553" w:rsidRDefault="009F5553" w:rsidP="009F5553">
      <w:pPr>
        <w:pStyle w:val="Default"/>
        <w:rPr>
          <w:sz w:val="28"/>
          <w:szCs w:val="28"/>
        </w:rPr>
      </w:pPr>
      <w:r w:rsidRPr="009F5553">
        <w:rPr>
          <w:sz w:val="28"/>
          <w:szCs w:val="28"/>
        </w:rPr>
        <w:t>1) определить, какой перекресток – регулируемый</w:t>
      </w:r>
      <w:r>
        <w:rPr>
          <w:sz w:val="28"/>
          <w:szCs w:val="28"/>
        </w:rPr>
        <w:t xml:space="preserve"> или нерегулиру</w:t>
      </w:r>
      <w:r w:rsidRPr="009F5553">
        <w:rPr>
          <w:sz w:val="28"/>
          <w:szCs w:val="28"/>
        </w:rPr>
        <w:t xml:space="preserve">емый; </w:t>
      </w:r>
    </w:p>
    <w:p w:rsidR="009F5553" w:rsidRPr="009F5553" w:rsidRDefault="009F5553" w:rsidP="009F5553">
      <w:pPr>
        <w:pStyle w:val="Default"/>
        <w:rPr>
          <w:sz w:val="28"/>
          <w:szCs w:val="28"/>
        </w:rPr>
      </w:pPr>
      <w:r w:rsidRPr="009F5553">
        <w:rPr>
          <w:sz w:val="28"/>
          <w:szCs w:val="28"/>
        </w:rPr>
        <w:t>2) если перекресток нерегулируемый, необходимо определить наличие главной и второстепенной дороги (водитель, находящийся на главной дороге, пользуется преиму</w:t>
      </w:r>
      <w:r>
        <w:rPr>
          <w:sz w:val="28"/>
          <w:szCs w:val="28"/>
        </w:rPr>
        <w:t>ществом перед водителем, находя</w:t>
      </w:r>
      <w:r w:rsidRPr="009F5553">
        <w:rPr>
          <w:sz w:val="28"/>
          <w:szCs w:val="28"/>
        </w:rPr>
        <w:t xml:space="preserve">щимся на второстепенной дороге). </w:t>
      </w:r>
    </w:p>
    <w:p w:rsidR="009F5553" w:rsidRPr="009F5553" w:rsidRDefault="009F5553" w:rsidP="009F5553">
      <w:pPr>
        <w:pStyle w:val="Default"/>
        <w:rPr>
          <w:color w:val="auto"/>
          <w:sz w:val="28"/>
          <w:szCs w:val="28"/>
        </w:rPr>
      </w:pPr>
      <w:r w:rsidRPr="009F5553">
        <w:rPr>
          <w:sz w:val="28"/>
          <w:szCs w:val="28"/>
        </w:rPr>
        <w:t>Режимы движения на главно</w:t>
      </w:r>
      <w:r>
        <w:rPr>
          <w:sz w:val="28"/>
          <w:szCs w:val="28"/>
        </w:rPr>
        <w:t>й и второстепенной дорогах суще</w:t>
      </w:r>
      <w:r w:rsidRPr="009F5553">
        <w:rPr>
          <w:sz w:val="28"/>
          <w:szCs w:val="28"/>
        </w:rPr>
        <w:t>ственно отличаются. В связи с правом преимущественного проезда для транспортных средств, следующих по главной дороге, на второстепен</w:t>
      </w:r>
      <w:r w:rsidRPr="009F5553">
        <w:rPr>
          <w:color w:val="auto"/>
          <w:sz w:val="28"/>
          <w:szCs w:val="28"/>
        </w:rPr>
        <w:t>ной дороге водители транспорт</w:t>
      </w:r>
      <w:r>
        <w:rPr>
          <w:color w:val="auto"/>
          <w:sz w:val="28"/>
          <w:szCs w:val="28"/>
        </w:rPr>
        <w:t>ных средств вынуждены останавли</w:t>
      </w:r>
      <w:r w:rsidRPr="009F5553">
        <w:rPr>
          <w:color w:val="auto"/>
          <w:sz w:val="28"/>
          <w:szCs w:val="28"/>
        </w:rPr>
        <w:t>ваться или значительно снижать ск</w:t>
      </w:r>
      <w:r>
        <w:rPr>
          <w:color w:val="auto"/>
          <w:sz w:val="28"/>
          <w:szCs w:val="28"/>
        </w:rPr>
        <w:t>орость перед выездом на перекре</w:t>
      </w:r>
      <w:r w:rsidRPr="009F5553">
        <w:rPr>
          <w:color w:val="auto"/>
          <w:sz w:val="28"/>
          <w:szCs w:val="28"/>
        </w:rPr>
        <w:t>сток. Пересечение главной дороги и</w:t>
      </w:r>
      <w:r>
        <w:rPr>
          <w:color w:val="auto"/>
          <w:sz w:val="28"/>
          <w:szCs w:val="28"/>
        </w:rPr>
        <w:t>ли поворот на нее иногда возмож</w:t>
      </w:r>
      <w:r w:rsidRPr="009F5553">
        <w:rPr>
          <w:color w:val="auto"/>
          <w:sz w:val="28"/>
          <w:szCs w:val="28"/>
        </w:rPr>
        <w:t>ны лишь при достаточно больших</w:t>
      </w:r>
      <w:r>
        <w:rPr>
          <w:color w:val="auto"/>
          <w:sz w:val="28"/>
          <w:szCs w:val="28"/>
        </w:rPr>
        <w:t xml:space="preserve"> интервалах времени между проез</w:t>
      </w:r>
      <w:r w:rsidRPr="009F5553">
        <w:rPr>
          <w:color w:val="auto"/>
          <w:sz w:val="28"/>
          <w:szCs w:val="28"/>
        </w:rPr>
        <w:t>дами транспортных средств по гл</w:t>
      </w:r>
      <w:r>
        <w:rPr>
          <w:color w:val="auto"/>
          <w:sz w:val="28"/>
          <w:szCs w:val="28"/>
        </w:rPr>
        <w:t>авной дороге. При увеличении ин</w:t>
      </w:r>
      <w:r w:rsidRPr="009F5553">
        <w:rPr>
          <w:color w:val="auto"/>
          <w:sz w:val="28"/>
          <w:szCs w:val="28"/>
        </w:rPr>
        <w:t>тенсивности движения по главной дороге уменьшается число длинных интервалов между транспортными средствами и основного потока. Для водителей транспортных средств, следующих по второстепенной дороге, это означает увеличение п</w:t>
      </w:r>
      <w:r>
        <w:rPr>
          <w:color w:val="auto"/>
          <w:sz w:val="28"/>
          <w:szCs w:val="28"/>
        </w:rPr>
        <w:t>родолжительности ожидания на пе</w:t>
      </w:r>
      <w:r w:rsidRPr="009F5553">
        <w:rPr>
          <w:color w:val="auto"/>
          <w:sz w:val="28"/>
          <w:szCs w:val="28"/>
        </w:rPr>
        <w:t>ресечении в одном уровне. Стремле</w:t>
      </w:r>
      <w:r>
        <w:rPr>
          <w:color w:val="auto"/>
          <w:sz w:val="28"/>
          <w:szCs w:val="28"/>
        </w:rPr>
        <w:t>ние сократить потери времени вы</w:t>
      </w:r>
      <w:r w:rsidRPr="009F5553">
        <w:rPr>
          <w:color w:val="auto"/>
          <w:sz w:val="28"/>
          <w:szCs w:val="28"/>
        </w:rPr>
        <w:t xml:space="preserve">нуждает водителей с риском использовать для маневра интервалы в потоках, более короткие, чем необходимо для полной безопасности движения. Этим и объясняется резкий рост числа ДТП на перекрестках с увеличением интенсивности движения; </w:t>
      </w:r>
    </w:p>
    <w:p w:rsidR="009F5553" w:rsidRDefault="009F5553" w:rsidP="009F5553">
      <w:pPr>
        <w:pStyle w:val="Default"/>
        <w:rPr>
          <w:color w:val="auto"/>
          <w:sz w:val="28"/>
          <w:szCs w:val="28"/>
        </w:rPr>
      </w:pPr>
      <w:r w:rsidRPr="009F5553">
        <w:rPr>
          <w:color w:val="auto"/>
          <w:sz w:val="28"/>
          <w:szCs w:val="28"/>
        </w:rPr>
        <w:t>3) если перекресток нерегулир</w:t>
      </w:r>
      <w:r>
        <w:rPr>
          <w:color w:val="auto"/>
          <w:sz w:val="28"/>
          <w:szCs w:val="28"/>
        </w:rPr>
        <w:t>уемый и равнозначный, то необхо</w:t>
      </w:r>
      <w:r w:rsidRPr="009F5553">
        <w:rPr>
          <w:color w:val="auto"/>
          <w:sz w:val="28"/>
          <w:szCs w:val="28"/>
        </w:rPr>
        <w:t>димо определить наличие трамвайны</w:t>
      </w:r>
      <w:r>
        <w:rPr>
          <w:color w:val="auto"/>
          <w:sz w:val="28"/>
          <w:szCs w:val="28"/>
        </w:rPr>
        <w:t>х путей, при прочих равных усло</w:t>
      </w:r>
      <w:r w:rsidRPr="009F5553">
        <w:rPr>
          <w:color w:val="auto"/>
          <w:sz w:val="28"/>
          <w:szCs w:val="28"/>
        </w:rPr>
        <w:t>виях трамвай пользуется преиму</w:t>
      </w:r>
      <w:r>
        <w:rPr>
          <w:color w:val="auto"/>
          <w:sz w:val="28"/>
          <w:szCs w:val="28"/>
        </w:rPr>
        <w:t>ществом перед другими транспорт</w:t>
      </w:r>
      <w:r w:rsidRPr="009F5553">
        <w:rPr>
          <w:color w:val="auto"/>
          <w:sz w:val="28"/>
          <w:szCs w:val="28"/>
        </w:rPr>
        <w:t xml:space="preserve">ными средствами </w:t>
      </w:r>
    </w:p>
    <w:p w:rsidR="009F5553" w:rsidRPr="009F5553" w:rsidRDefault="009F5553" w:rsidP="009F5553">
      <w:pPr>
        <w:pStyle w:val="Default"/>
        <w:rPr>
          <w:color w:val="auto"/>
          <w:sz w:val="28"/>
          <w:szCs w:val="28"/>
        </w:rPr>
      </w:pPr>
      <w:r w:rsidRPr="009F5553">
        <w:rPr>
          <w:color w:val="auto"/>
          <w:sz w:val="28"/>
          <w:szCs w:val="28"/>
        </w:rPr>
        <w:t>4) на нерегулируемых перекрестках равнозначных дорог трамваи и другие транспортные средства разъезжаю</w:t>
      </w:r>
      <w:r>
        <w:rPr>
          <w:color w:val="auto"/>
          <w:sz w:val="28"/>
          <w:szCs w:val="28"/>
        </w:rPr>
        <w:t xml:space="preserve">тся между собой согласно </w:t>
      </w:r>
      <w:r w:rsidRPr="009F5553">
        <w:rPr>
          <w:color w:val="auto"/>
          <w:sz w:val="28"/>
          <w:szCs w:val="28"/>
        </w:rPr>
        <w:t xml:space="preserve">ПДД; </w:t>
      </w:r>
    </w:p>
    <w:p w:rsidR="009F5553" w:rsidRPr="009F5553" w:rsidRDefault="009F5553" w:rsidP="009F5553">
      <w:pPr>
        <w:pStyle w:val="Default"/>
        <w:rPr>
          <w:color w:val="auto"/>
          <w:sz w:val="28"/>
          <w:szCs w:val="28"/>
        </w:rPr>
      </w:pPr>
      <w:r w:rsidRPr="009F5553">
        <w:rPr>
          <w:color w:val="auto"/>
          <w:sz w:val="28"/>
          <w:szCs w:val="28"/>
        </w:rPr>
        <w:t xml:space="preserve">5) при встречном разъезде транспортных средств водители </w:t>
      </w:r>
      <w:r>
        <w:rPr>
          <w:color w:val="auto"/>
          <w:sz w:val="28"/>
          <w:szCs w:val="28"/>
        </w:rPr>
        <w:t xml:space="preserve">должны руководствоваться </w:t>
      </w:r>
      <w:r w:rsidRPr="009F5553">
        <w:rPr>
          <w:color w:val="auto"/>
          <w:sz w:val="28"/>
          <w:szCs w:val="28"/>
        </w:rPr>
        <w:t>ПДД на регулируемых перекрестка</w:t>
      </w:r>
      <w:r>
        <w:rPr>
          <w:color w:val="auto"/>
          <w:sz w:val="28"/>
          <w:szCs w:val="28"/>
        </w:rPr>
        <w:t xml:space="preserve">х и </w:t>
      </w:r>
      <w:r w:rsidRPr="009F5553">
        <w:rPr>
          <w:color w:val="auto"/>
          <w:sz w:val="28"/>
          <w:szCs w:val="28"/>
        </w:rPr>
        <w:t xml:space="preserve">ПДД на нерегулируемых перекрестках. </w:t>
      </w:r>
    </w:p>
    <w:p w:rsidR="009F5553" w:rsidRPr="009F5553" w:rsidRDefault="009F5553" w:rsidP="009F5553">
      <w:pPr>
        <w:pStyle w:val="Default"/>
        <w:rPr>
          <w:color w:val="auto"/>
          <w:sz w:val="28"/>
          <w:szCs w:val="28"/>
        </w:rPr>
      </w:pPr>
      <w:r w:rsidRPr="009F5553">
        <w:rPr>
          <w:color w:val="auto"/>
          <w:sz w:val="28"/>
          <w:szCs w:val="28"/>
        </w:rPr>
        <w:t xml:space="preserve">Водителям необходимо иметь в </w:t>
      </w:r>
      <w:r>
        <w:rPr>
          <w:color w:val="auto"/>
          <w:sz w:val="28"/>
          <w:szCs w:val="28"/>
        </w:rPr>
        <w:t>виду, что большое число происше</w:t>
      </w:r>
      <w:r w:rsidRPr="009F5553">
        <w:rPr>
          <w:color w:val="auto"/>
          <w:sz w:val="28"/>
          <w:szCs w:val="28"/>
        </w:rPr>
        <w:t xml:space="preserve">ствий случается и на перекрестках с очень малой интенсивностью движения в одном из направлений. Примером таких пересечений и примыканий являются выезды на автомагистраль с полевых дорог. Интенсивность на таких полевых дорогах ничтожна, однако на таком перекрестке бывают происшествия, вызванные неожиданным выездом на магистраль автомобиля или трактора. </w:t>
      </w:r>
    </w:p>
    <w:p w:rsidR="009F5553" w:rsidRPr="009F5553" w:rsidRDefault="009F5553" w:rsidP="009F5553">
      <w:pPr>
        <w:pStyle w:val="Default"/>
        <w:rPr>
          <w:color w:val="auto"/>
          <w:sz w:val="28"/>
          <w:szCs w:val="28"/>
        </w:rPr>
      </w:pPr>
      <w:r w:rsidRPr="009F5553">
        <w:rPr>
          <w:color w:val="auto"/>
          <w:sz w:val="28"/>
          <w:szCs w:val="28"/>
        </w:rPr>
        <w:t xml:space="preserve">Кроме того, многие выезды и съезды образуются стихийно. Это так называемые «дикие» съезды, которые расположены на участках с </w:t>
      </w:r>
      <w:proofErr w:type="gramStart"/>
      <w:r w:rsidRPr="009F5553">
        <w:rPr>
          <w:color w:val="auto"/>
          <w:sz w:val="28"/>
          <w:szCs w:val="28"/>
        </w:rPr>
        <w:t>не-достаточной</w:t>
      </w:r>
      <w:proofErr w:type="gramEnd"/>
      <w:r w:rsidRPr="009F5553">
        <w:rPr>
          <w:color w:val="auto"/>
          <w:sz w:val="28"/>
          <w:szCs w:val="28"/>
        </w:rPr>
        <w:t xml:space="preserve"> обзорностью, в местах перехода из выемок в насыпи, на вогнутых кривых, после затяжных спусков, в местах, где следующие по основной дороге транспортные средства развивают повышенную скорость. </w:t>
      </w:r>
      <w:r w:rsidRPr="009F5553">
        <w:rPr>
          <w:color w:val="auto"/>
          <w:sz w:val="28"/>
          <w:szCs w:val="28"/>
        </w:rPr>
        <w:lastRenderedPageBreak/>
        <w:t xml:space="preserve">На таких съездах отсутствуют дорожные знаки, как правило, это непредусмотренные выезды с полей, съезды в лес и т. п. </w:t>
      </w:r>
    </w:p>
    <w:p w:rsidR="009F5553" w:rsidRPr="009F5553" w:rsidRDefault="009F5553" w:rsidP="009F5553">
      <w:pPr>
        <w:pStyle w:val="Default"/>
        <w:rPr>
          <w:color w:val="auto"/>
          <w:sz w:val="28"/>
          <w:szCs w:val="28"/>
        </w:rPr>
      </w:pPr>
      <w:r w:rsidRPr="009F5553">
        <w:rPr>
          <w:color w:val="auto"/>
          <w:sz w:val="28"/>
          <w:szCs w:val="28"/>
        </w:rPr>
        <w:t xml:space="preserve">Движение по «дикими» съездам приводит к разрушению земляного полотна дороги, загрязнению проезжей части, повышению опасности возникновения ДТП. </w:t>
      </w:r>
    </w:p>
    <w:p w:rsidR="009F5553" w:rsidRPr="009F5553" w:rsidRDefault="009F5553" w:rsidP="009F5553">
      <w:pPr>
        <w:pStyle w:val="Default"/>
        <w:rPr>
          <w:color w:val="auto"/>
          <w:sz w:val="28"/>
          <w:szCs w:val="28"/>
        </w:rPr>
      </w:pPr>
      <w:r w:rsidRPr="009F5553">
        <w:rPr>
          <w:color w:val="auto"/>
          <w:sz w:val="28"/>
          <w:szCs w:val="28"/>
        </w:rPr>
        <w:t>В любом случае если при приближении к перекрестку из-за плохой обзорности пересекающей дороги н</w:t>
      </w:r>
      <w:r>
        <w:rPr>
          <w:color w:val="auto"/>
          <w:sz w:val="28"/>
          <w:szCs w:val="28"/>
        </w:rPr>
        <w:t>ельзя получить ясное представле</w:t>
      </w:r>
      <w:r w:rsidRPr="009F5553">
        <w:rPr>
          <w:color w:val="auto"/>
          <w:sz w:val="28"/>
          <w:szCs w:val="28"/>
        </w:rPr>
        <w:t xml:space="preserve">ние о следующих по ней транспортных средствах и их скорости, то независимо от значимости дороги, </w:t>
      </w:r>
      <w:r>
        <w:rPr>
          <w:color w:val="auto"/>
          <w:sz w:val="28"/>
          <w:szCs w:val="28"/>
        </w:rPr>
        <w:t>по которой вы движетесь, необхо</w:t>
      </w:r>
      <w:r w:rsidRPr="009F5553">
        <w:rPr>
          <w:color w:val="auto"/>
          <w:sz w:val="28"/>
          <w:szCs w:val="28"/>
        </w:rPr>
        <w:t xml:space="preserve">димо снизить скорость вплоть до остановки, пока не убедитесь, что проезд через перекресток полностью безопасен. </w:t>
      </w:r>
    </w:p>
    <w:p w:rsidR="009F5553" w:rsidRPr="009F5553" w:rsidRDefault="009F5553" w:rsidP="009F5553">
      <w:pPr>
        <w:pStyle w:val="Default"/>
        <w:rPr>
          <w:color w:val="auto"/>
          <w:sz w:val="28"/>
          <w:szCs w:val="28"/>
        </w:rPr>
      </w:pPr>
      <w:r w:rsidRPr="009F5553">
        <w:rPr>
          <w:color w:val="auto"/>
          <w:sz w:val="28"/>
          <w:szCs w:val="28"/>
        </w:rPr>
        <w:t>Следует быть осторожным на кольцевых пересечениях с малым диаметром кольца. Длины участков кольца между пересекающимися дорогами, как правило, не обеспеч</w:t>
      </w:r>
      <w:r>
        <w:rPr>
          <w:color w:val="auto"/>
          <w:sz w:val="28"/>
          <w:szCs w:val="28"/>
        </w:rPr>
        <w:t>ивают возможности свободного пе</w:t>
      </w:r>
      <w:r w:rsidRPr="009F5553">
        <w:rPr>
          <w:color w:val="auto"/>
          <w:sz w:val="28"/>
          <w:szCs w:val="28"/>
        </w:rPr>
        <w:t xml:space="preserve">рестроения автомобилей, вливание их в кольцевой поток и выход в нужном направлении. </w:t>
      </w:r>
    </w:p>
    <w:p w:rsidR="009F5553" w:rsidRPr="009F5553" w:rsidRDefault="009F5553" w:rsidP="009F5553">
      <w:pPr>
        <w:pStyle w:val="Default"/>
        <w:rPr>
          <w:color w:val="auto"/>
          <w:sz w:val="28"/>
          <w:szCs w:val="28"/>
        </w:rPr>
      </w:pPr>
      <w:r w:rsidRPr="009F5553">
        <w:rPr>
          <w:color w:val="auto"/>
          <w:sz w:val="28"/>
          <w:szCs w:val="28"/>
        </w:rPr>
        <w:t>Управляя транспортным средст</w:t>
      </w:r>
      <w:r>
        <w:rPr>
          <w:color w:val="auto"/>
          <w:sz w:val="28"/>
          <w:szCs w:val="28"/>
        </w:rPr>
        <w:t>вом, необходимо строго придержи</w:t>
      </w:r>
      <w:r w:rsidRPr="009F5553">
        <w:rPr>
          <w:color w:val="auto"/>
          <w:sz w:val="28"/>
          <w:szCs w:val="28"/>
        </w:rPr>
        <w:t>ваться Правил дорожного движения, сигнализации, установленной на дорогах. Нужно уметь приблизительно определять ширину проезжей части улицы, ширину ворот и безопасные расстояния до пешеходов, внимательно и осторожно проезжат</w:t>
      </w:r>
      <w:r>
        <w:rPr>
          <w:color w:val="auto"/>
          <w:sz w:val="28"/>
          <w:szCs w:val="28"/>
        </w:rPr>
        <w:t>ь места скопления пешеходов, пе</w:t>
      </w:r>
      <w:r w:rsidRPr="009F5553">
        <w:rPr>
          <w:color w:val="auto"/>
          <w:sz w:val="28"/>
          <w:szCs w:val="28"/>
        </w:rPr>
        <w:t xml:space="preserve">рекрестки и места ремонта дороги. </w:t>
      </w:r>
    </w:p>
    <w:p w:rsidR="009F5553" w:rsidRPr="009F5553" w:rsidRDefault="009F5553" w:rsidP="009F5553">
      <w:pPr>
        <w:pStyle w:val="Default"/>
        <w:rPr>
          <w:color w:val="auto"/>
          <w:sz w:val="28"/>
          <w:szCs w:val="28"/>
        </w:rPr>
      </w:pPr>
      <w:r w:rsidRPr="009F5553">
        <w:rPr>
          <w:color w:val="auto"/>
          <w:sz w:val="28"/>
          <w:szCs w:val="28"/>
        </w:rPr>
        <w:t>Приближаясь к пешеходному переходу, важно заранее выбрать ту скорость, которая позволит при нео</w:t>
      </w:r>
      <w:r>
        <w:rPr>
          <w:color w:val="auto"/>
          <w:sz w:val="28"/>
          <w:szCs w:val="28"/>
        </w:rPr>
        <w:t>бходимости остановиться и пропу</w:t>
      </w:r>
      <w:r w:rsidRPr="009F5553">
        <w:rPr>
          <w:color w:val="auto"/>
          <w:sz w:val="28"/>
          <w:szCs w:val="28"/>
        </w:rPr>
        <w:t>стить пешеходов. Если перед пешеходным переходом остановилось или замедлило движение транспортное средство, то водители других транспортных средств, движущихся по соседним полосам движения в попутном направлении, должны снизить скорость движения и при наличии пешеходов уступить им до</w:t>
      </w:r>
      <w:r>
        <w:rPr>
          <w:color w:val="auto"/>
          <w:sz w:val="28"/>
          <w:szCs w:val="28"/>
        </w:rPr>
        <w:t>рогу. Водителю запрещается выез</w:t>
      </w:r>
      <w:r w:rsidRPr="009F5553">
        <w:rPr>
          <w:color w:val="auto"/>
          <w:sz w:val="28"/>
          <w:szCs w:val="28"/>
        </w:rPr>
        <w:t>жать на пешеходный переход, если образовался затор, который вын</w:t>
      </w:r>
      <w:r>
        <w:rPr>
          <w:color w:val="auto"/>
          <w:sz w:val="28"/>
          <w:szCs w:val="28"/>
        </w:rPr>
        <w:t>у</w:t>
      </w:r>
      <w:r w:rsidRPr="009F5553">
        <w:rPr>
          <w:color w:val="auto"/>
          <w:sz w:val="28"/>
          <w:szCs w:val="28"/>
        </w:rPr>
        <w:t xml:space="preserve">дит его остановиться на пешеходном переходе. </w:t>
      </w:r>
    </w:p>
    <w:p w:rsidR="009F5553" w:rsidRPr="009F5553" w:rsidRDefault="009F5553" w:rsidP="009F5553">
      <w:pPr>
        <w:pStyle w:val="Default"/>
        <w:rPr>
          <w:color w:val="auto"/>
          <w:sz w:val="28"/>
          <w:szCs w:val="28"/>
        </w:rPr>
      </w:pPr>
      <w:r w:rsidRPr="009F5553">
        <w:rPr>
          <w:color w:val="auto"/>
          <w:sz w:val="28"/>
          <w:szCs w:val="28"/>
        </w:rPr>
        <w:t>Везде, в том числе и вне пешеходных переходов, водитель должен уступить дорогу пешеходу – инвалиду по зрению, подающему сигнал тростью белого цвета либо трость</w:t>
      </w:r>
      <w:r>
        <w:rPr>
          <w:color w:val="auto"/>
          <w:sz w:val="28"/>
          <w:szCs w:val="28"/>
        </w:rPr>
        <w:t>ю с покрытием повышенной видимо</w:t>
      </w:r>
      <w:r w:rsidRPr="009F5553">
        <w:rPr>
          <w:color w:val="auto"/>
          <w:sz w:val="28"/>
          <w:szCs w:val="28"/>
        </w:rPr>
        <w:t xml:space="preserve">сти, в том числе со </w:t>
      </w:r>
      <w:proofErr w:type="spellStart"/>
      <w:r w:rsidRPr="009F5553">
        <w:rPr>
          <w:color w:val="auto"/>
          <w:sz w:val="28"/>
          <w:szCs w:val="28"/>
        </w:rPr>
        <w:t>световозвраща</w:t>
      </w:r>
      <w:r>
        <w:rPr>
          <w:color w:val="auto"/>
          <w:sz w:val="28"/>
          <w:szCs w:val="28"/>
        </w:rPr>
        <w:t>ющим</w:t>
      </w:r>
      <w:proofErr w:type="spellEnd"/>
      <w:r>
        <w:rPr>
          <w:color w:val="auto"/>
          <w:sz w:val="28"/>
          <w:szCs w:val="28"/>
        </w:rPr>
        <w:t xml:space="preserve"> элементом (элементами). Во</w:t>
      </w:r>
      <w:r w:rsidRPr="009F5553">
        <w:rPr>
          <w:color w:val="auto"/>
          <w:sz w:val="28"/>
          <w:szCs w:val="28"/>
        </w:rPr>
        <w:t>дитель должен быть готов снизить с</w:t>
      </w:r>
      <w:r>
        <w:rPr>
          <w:color w:val="auto"/>
          <w:sz w:val="28"/>
          <w:szCs w:val="28"/>
        </w:rPr>
        <w:t>корость движения или остановить</w:t>
      </w:r>
      <w:r w:rsidRPr="009F5553">
        <w:rPr>
          <w:color w:val="auto"/>
          <w:sz w:val="28"/>
          <w:szCs w:val="28"/>
        </w:rPr>
        <w:t>ся, чтобы исключить вероятность н</w:t>
      </w:r>
      <w:r>
        <w:rPr>
          <w:color w:val="auto"/>
          <w:sz w:val="28"/>
          <w:szCs w:val="28"/>
        </w:rPr>
        <w:t>аезда на таких участников дорож</w:t>
      </w:r>
      <w:r w:rsidRPr="009F5553">
        <w:rPr>
          <w:color w:val="auto"/>
          <w:sz w:val="28"/>
          <w:szCs w:val="28"/>
        </w:rPr>
        <w:t xml:space="preserve">ного движения, а также детей и пешеходов с видимыми нарушениями опорно-двигательного аппарата. </w:t>
      </w:r>
    </w:p>
    <w:p w:rsidR="009F5553" w:rsidRPr="009F5553" w:rsidRDefault="009F5553" w:rsidP="009F5553">
      <w:pPr>
        <w:pStyle w:val="Default"/>
        <w:rPr>
          <w:color w:val="auto"/>
          <w:sz w:val="28"/>
          <w:szCs w:val="28"/>
        </w:rPr>
      </w:pPr>
      <w:r w:rsidRPr="009F5553">
        <w:rPr>
          <w:color w:val="auto"/>
          <w:sz w:val="28"/>
          <w:szCs w:val="28"/>
        </w:rPr>
        <w:t>Водитель должен остановиться</w:t>
      </w:r>
      <w:r>
        <w:rPr>
          <w:color w:val="auto"/>
          <w:sz w:val="28"/>
          <w:szCs w:val="28"/>
        </w:rPr>
        <w:t>, уступив дорогу пешеходам, иду</w:t>
      </w:r>
      <w:r w:rsidRPr="009F5553">
        <w:rPr>
          <w:color w:val="auto"/>
          <w:sz w:val="28"/>
          <w:szCs w:val="28"/>
        </w:rPr>
        <w:t>щим к стоящему на остановочном</w:t>
      </w:r>
      <w:r>
        <w:rPr>
          <w:color w:val="auto"/>
          <w:sz w:val="28"/>
          <w:szCs w:val="28"/>
        </w:rPr>
        <w:t xml:space="preserve"> пункте маршрутному транспортно</w:t>
      </w:r>
      <w:r w:rsidRPr="009F5553">
        <w:rPr>
          <w:color w:val="auto"/>
          <w:sz w:val="28"/>
          <w:szCs w:val="28"/>
        </w:rPr>
        <w:t>му средству либо от него (со стороны дверей), если посадка (высадка) пассажиров производится с проезжей части дороги или с посадочной площадки, расположенной на ней. Начинать движение разрешается только после закрытия дверей маршрутного транспортного средства и выключения на нем аварийной свето</w:t>
      </w:r>
      <w:r>
        <w:rPr>
          <w:color w:val="auto"/>
          <w:sz w:val="28"/>
          <w:szCs w:val="28"/>
        </w:rPr>
        <w:t>вой сигнализации (светового ука</w:t>
      </w:r>
      <w:r w:rsidRPr="009F5553">
        <w:rPr>
          <w:color w:val="auto"/>
          <w:sz w:val="28"/>
          <w:szCs w:val="28"/>
        </w:rPr>
        <w:t xml:space="preserve">зателя правого поворота). </w:t>
      </w:r>
    </w:p>
    <w:p w:rsidR="009F5553" w:rsidRPr="009F5553" w:rsidRDefault="009F5553" w:rsidP="009F5553">
      <w:pPr>
        <w:pStyle w:val="Default"/>
        <w:rPr>
          <w:color w:val="auto"/>
          <w:sz w:val="28"/>
          <w:szCs w:val="28"/>
        </w:rPr>
      </w:pPr>
      <w:r w:rsidRPr="009F5553">
        <w:rPr>
          <w:color w:val="auto"/>
          <w:sz w:val="28"/>
          <w:szCs w:val="28"/>
        </w:rPr>
        <w:lastRenderedPageBreak/>
        <w:t>Запрещается опережать движущийся трамвай, у которого включена аварийная световая сигнализация (св</w:t>
      </w:r>
      <w:r>
        <w:rPr>
          <w:color w:val="auto"/>
          <w:sz w:val="28"/>
          <w:szCs w:val="28"/>
        </w:rPr>
        <w:t>етовой указатель правого поворо</w:t>
      </w:r>
      <w:r w:rsidRPr="009F5553">
        <w:rPr>
          <w:color w:val="auto"/>
          <w:sz w:val="28"/>
          <w:szCs w:val="28"/>
        </w:rPr>
        <w:t>та), в зоне остановочного пункта трамвая, обозначенной дорожным знаком «Остановочный пункт тра</w:t>
      </w:r>
      <w:r>
        <w:rPr>
          <w:color w:val="auto"/>
          <w:sz w:val="28"/>
          <w:szCs w:val="28"/>
        </w:rPr>
        <w:t>мвая» и (или) горизонтальной до</w:t>
      </w:r>
      <w:r w:rsidRPr="009F5553">
        <w:rPr>
          <w:color w:val="auto"/>
          <w:sz w:val="28"/>
          <w:szCs w:val="28"/>
        </w:rPr>
        <w:t xml:space="preserve">рожной разметкой </w:t>
      </w:r>
    </w:p>
    <w:p w:rsidR="009F5553" w:rsidRPr="009F5553" w:rsidRDefault="009F5553" w:rsidP="009F5553">
      <w:pPr>
        <w:pStyle w:val="Default"/>
        <w:rPr>
          <w:color w:val="auto"/>
          <w:sz w:val="28"/>
          <w:szCs w:val="28"/>
        </w:rPr>
      </w:pPr>
      <w:r w:rsidRPr="009F5553">
        <w:rPr>
          <w:color w:val="auto"/>
          <w:sz w:val="28"/>
          <w:szCs w:val="28"/>
        </w:rPr>
        <w:t xml:space="preserve">В населенных пунктах автобусные остановки располагаются через 500–800 м, для пригородных автобусов – через 800–2 000 м. Причиной происшествий в зоне автобусных остановок является ограниченная обзорность. Наезды на пешеходов чаще происходят на </w:t>
      </w:r>
      <w:proofErr w:type="spellStart"/>
      <w:r w:rsidRPr="009F5553">
        <w:rPr>
          <w:color w:val="auto"/>
          <w:sz w:val="28"/>
          <w:szCs w:val="28"/>
        </w:rPr>
        <w:t>двухполосных</w:t>
      </w:r>
      <w:proofErr w:type="spellEnd"/>
      <w:r w:rsidRPr="009F5553">
        <w:rPr>
          <w:color w:val="auto"/>
          <w:sz w:val="28"/>
          <w:szCs w:val="28"/>
        </w:rPr>
        <w:t xml:space="preserve"> дорогах и необорудованных остановочных пунктах. </w:t>
      </w:r>
    </w:p>
    <w:p w:rsidR="009F5553" w:rsidRDefault="009F5553" w:rsidP="009F5553">
      <w:pPr>
        <w:pStyle w:val="Default"/>
        <w:rPr>
          <w:b/>
          <w:bCs/>
          <w:sz w:val="28"/>
          <w:szCs w:val="28"/>
        </w:rPr>
      </w:pPr>
      <w:r w:rsidRPr="009F5553">
        <w:rPr>
          <w:color w:val="auto"/>
          <w:sz w:val="28"/>
          <w:szCs w:val="28"/>
        </w:rPr>
        <w:t>Автобусную остановку нужно проезжать осторожно, даже если она отделена островками безопасности и выходу пассажиров на проезжую часть препятствует дорожное ограждение.</w:t>
      </w:r>
      <w:r w:rsidRPr="009F5553">
        <w:rPr>
          <w:b/>
          <w:bCs/>
          <w:sz w:val="28"/>
          <w:szCs w:val="28"/>
        </w:rPr>
        <w:t xml:space="preserve"> </w:t>
      </w:r>
    </w:p>
    <w:p w:rsidR="00F33222" w:rsidRPr="009F5553" w:rsidRDefault="00F33222" w:rsidP="009F555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33222" w:rsidRPr="009F55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66F"/>
    <w:rsid w:val="0084266F"/>
    <w:rsid w:val="009F5553"/>
    <w:rsid w:val="00F33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666818-7AB7-4B4C-85CD-E9C0B52CC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F555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935</Words>
  <Characters>5333</Characters>
  <Application>Microsoft Office Word</Application>
  <DocSecurity>0</DocSecurity>
  <Lines>44</Lines>
  <Paragraphs>12</Paragraphs>
  <ScaleCrop>false</ScaleCrop>
  <Company/>
  <LinksUpToDate>false</LinksUpToDate>
  <CharactersWithSpaces>6256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Недобитков</dc:creator>
  <cp:keywords/>
  <dc:description/>
  <cp:lastModifiedBy>Александр Недобитков</cp:lastModifiedBy>
  <cp:revision>2</cp:revision>
  <dcterms:created xsi:type="dcterms:W3CDTF">2023-09-06T05:08:00Z</dcterms:created>
  <dcterms:modified xsi:type="dcterms:W3CDTF">2023-09-06T05:14:00Z</dcterms:modified>
</cp:coreProperties>
</file>